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131" w:type="pct"/>
        <w:tblInd w:w="-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5" w:type="dxa"/>
          <w:left w:w="15" w:type="dxa"/>
          <w:bottom w:w="15" w:type="dxa"/>
          <w:right w:w="15" w:type="dxa"/>
        </w:tblCellMar>
        <w:tblLook w:val="04A0"/>
      </w:tblPr>
      <w:tblGrid>
        <w:gridCol w:w="5700"/>
      </w:tblGrid>
      <w:tr w:rsidR="002A3EEF" w:rsidRPr="00D3760B" w:rsidTr="006B5CD2">
        <w:tc>
          <w:tcPr>
            <w:tcW w:w="5000" w:type="pct"/>
            <w:vAlign w:val="center"/>
            <w:hideMark/>
          </w:tcPr>
          <w:p w:rsidR="002A3EEF" w:rsidRPr="00D3760B" w:rsidRDefault="002A3EEF" w:rsidP="006B5CD2">
            <w:pPr>
              <w:spacing w:before="0" w:after="0" w:line="240" w:lineRule="auto"/>
              <w:jc w:val="center"/>
              <w:rPr>
                <w:rFonts w:ascii="Arial" w:eastAsia="Times New Roman" w:hAnsi="Arial" w:cs="Arial"/>
                <w:sz w:val="24"/>
                <w:szCs w:val="24"/>
                <w:lang w:eastAsia="fr-FR"/>
              </w:rPr>
            </w:pPr>
            <w:r w:rsidRPr="00D3760B">
              <w:rPr>
                <w:rFonts w:ascii="Arial" w:eastAsia="Times New Roman" w:hAnsi="Arial" w:cs="Arial"/>
                <w:sz w:val="24"/>
                <w:szCs w:val="24"/>
                <w:lang w:eastAsia="fr-FR"/>
              </w:rPr>
              <w:t>Bailleur</w:t>
            </w:r>
          </w:p>
        </w:tc>
      </w:tr>
      <w:tr w:rsidR="002A3EEF" w:rsidRPr="00D3760B" w:rsidTr="006B5CD2">
        <w:tc>
          <w:tcPr>
            <w:tcW w:w="5000" w:type="pct"/>
            <w:vAlign w:val="center"/>
            <w:hideMark/>
          </w:tcPr>
          <w:p w:rsidR="002A3EEF" w:rsidRPr="00D3760B" w:rsidRDefault="002A3EEF" w:rsidP="006B5CD2">
            <w:pPr>
              <w:spacing w:before="0" w:after="0" w:line="240" w:lineRule="auto"/>
              <w:rPr>
                <w:rFonts w:ascii="Arial" w:eastAsia="Times New Roman" w:hAnsi="Arial" w:cs="Arial"/>
                <w:sz w:val="36"/>
                <w:szCs w:val="36"/>
                <w:lang w:eastAsia="fr-FR"/>
              </w:rPr>
            </w:pPr>
          </w:p>
          <w:p w:rsidR="002A3EEF" w:rsidRPr="00D3760B" w:rsidRDefault="002A3EEF" w:rsidP="006B5CD2">
            <w:pPr>
              <w:spacing w:before="0" w:after="0" w:line="240" w:lineRule="auto"/>
              <w:rPr>
                <w:rFonts w:ascii="Arial" w:eastAsia="Times New Roman" w:hAnsi="Arial" w:cs="Arial"/>
                <w:sz w:val="36"/>
                <w:szCs w:val="36"/>
                <w:lang w:eastAsia="fr-FR"/>
              </w:rPr>
            </w:pPr>
          </w:p>
          <w:p w:rsidR="002A3EEF" w:rsidRPr="00D3760B" w:rsidRDefault="002A3EEF" w:rsidP="006B5CD2">
            <w:pPr>
              <w:spacing w:before="0" w:after="0" w:line="240" w:lineRule="auto"/>
              <w:rPr>
                <w:rFonts w:ascii="Arial" w:eastAsia="Times New Roman" w:hAnsi="Arial" w:cs="Arial"/>
                <w:sz w:val="36"/>
                <w:szCs w:val="36"/>
                <w:lang w:eastAsia="fr-FR"/>
              </w:rPr>
            </w:pPr>
          </w:p>
        </w:tc>
      </w:tr>
    </w:tbl>
    <w:tbl>
      <w:tblPr>
        <w:tblpPr w:leftFromText="141" w:rightFromText="141" w:vertAnchor="text" w:horzAnchor="page" w:tblpX="5228" w:tblpY="280"/>
        <w:tblW w:w="3227"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30" w:type="dxa"/>
          <w:left w:w="30" w:type="dxa"/>
          <w:bottom w:w="30" w:type="dxa"/>
          <w:right w:w="30" w:type="dxa"/>
        </w:tblCellMar>
        <w:tblLook w:val="04A0"/>
      </w:tblPr>
      <w:tblGrid>
        <w:gridCol w:w="5894"/>
      </w:tblGrid>
      <w:tr w:rsidR="002A3EEF" w:rsidRPr="00D3760B" w:rsidTr="006B5CD2">
        <w:tc>
          <w:tcPr>
            <w:tcW w:w="5000" w:type="pct"/>
            <w:vAlign w:val="center"/>
            <w:hideMark/>
          </w:tcPr>
          <w:p w:rsidR="002A3EEF" w:rsidRPr="00D3760B" w:rsidRDefault="002A3EEF" w:rsidP="006B5CD2">
            <w:pPr>
              <w:spacing w:before="0" w:after="0" w:line="240" w:lineRule="auto"/>
              <w:jc w:val="center"/>
              <w:rPr>
                <w:rFonts w:ascii="Arial" w:eastAsia="Times New Roman" w:hAnsi="Arial" w:cs="Arial"/>
                <w:sz w:val="24"/>
                <w:szCs w:val="24"/>
                <w:lang w:eastAsia="fr-FR"/>
              </w:rPr>
            </w:pPr>
            <w:r w:rsidRPr="00D3760B">
              <w:rPr>
                <w:rFonts w:ascii="Arial" w:eastAsia="Times New Roman" w:hAnsi="Arial" w:cs="Arial"/>
                <w:sz w:val="24"/>
                <w:szCs w:val="24"/>
                <w:lang w:eastAsia="fr-FR"/>
              </w:rPr>
              <w:t>Locataire</w:t>
            </w:r>
          </w:p>
        </w:tc>
      </w:tr>
      <w:tr w:rsidR="002A3EEF" w:rsidRPr="00D3760B" w:rsidTr="006B5CD2">
        <w:tc>
          <w:tcPr>
            <w:tcW w:w="5000" w:type="pct"/>
            <w:vAlign w:val="center"/>
            <w:hideMark/>
          </w:tcPr>
          <w:p w:rsidR="002A3EEF" w:rsidRPr="00D3760B" w:rsidRDefault="002A3EEF" w:rsidP="006B5CD2">
            <w:pPr>
              <w:spacing w:before="0" w:after="0" w:line="240" w:lineRule="auto"/>
              <w:rPr>
                <w:rFonts w:ascii="Arial" w:eastAsia="Times New Roman" w:hAnsi="Arial" w:cs="Arial"/>
                <w:sz w:val="36"/>
                <w:szCs w:val="36"/>
                <w:lang w:eastAsia="fr-FR"/>
              </w:rPr>
            </w:pPr>
          </w:p>
          <w:p w:rsidR="002A3EEF" w:rsidRPr="00D3760B" w:rsidRDefault="002A3EEF" w:rsidP="006B5CD2">
            <w:pPr>
              <w:spacing w:before="0" w:after="0" w:line="240" w:lineRule="auto"/>
              <w:rPr>
                <w:rFonts w:ascii="Arial" w:eastAsia="Times New Roman" w:hAnsi="Arial" w:cs="Arial"/>
                <w:sz w:val="36"/>
                <w:szCs w:val="36"/>
                <w:lang w:eastAsia="fr-FR"/>
              </w:rPr>
            </w:pPr>
          </w:p>
          <w:p w:rsidR="002A3EEF" w:rsidRPr="00D3760B" w:rsidRDefault="002A3EEF" w:rsidP="006B5CD2">
            <w:pPr>
              <w:spacing w:before="0" w:after="0" w:line="240" w:lineRule="auto"/>
              <w:rPr>
                <w:rFonts w:ascii="Arial" w:eastAsia="Times New Roman" w:hAnsi="Arial" w:cs="Arial"/>
                <w:sz w:val="36"/>
                <w:szCs w:val="36"/>
                <w:lang w:eastAsia="fr-FR"/>
              </w:rPr>
            </w:pPr>
          </w:p>
        </w:tc>
      </w:tr>
    </w:tbl>
    <w:p w:rsidR="002A3EEF" w:rsidRPr="00D3760B" w:rsidRDefault="002A3EEF" w:rsidP="002A3EEF">
      <w:pPr>
        <w:spacing w:before="0" w:after="360" w:line="240" w:lineRule="auto"/>
        <w:rPr>
          <w:rFonts w:ascii="Arial" w:eastAsia="Times New Roman" w:hAnsi="Arial" w:cs="Arial"/>
          <w:sz w:val="36"/>
          <w:szCs w:val="36"/>
          <w:lang w:eastAsia="fr-FR"/>
        </w:rPr>
      </w:pPr>
      <w:r w:rsidRPr="00D3760B">
        <w:rPr>
          <w:rFonts w:ascii="Arial" w:eastAsia="Times New Roman" w:hAnsi="Arial" w:cs="Arial"/>
          <w:sz w:val="36"/>
          <w:szCs w:val="36"/>
          <w:lang w:eastAsia="fr-FR"/>
        </w:rPr>
        <w:br/>
      </w:r>
      <w:r w:rsidRPr="00D3760B">
        <w:rPr>
          <w:rFonts w:ascii="Arial" w:eastAsia="Times New Roman" w:hAnsi="Arial" w:cs="Arial"/>
          <w:sz w:val="36"/>
          <w:szCs w:val="36"/>
          <w:lang w:eastAsia="fr-FR"/>
        </w:rPr>
        <w:br/>
      </w:r>
    </w:p>
    <w:p w:rsidR="002A3EEF" w:rsidRPr="00D3760B" w:rsidRDefault="002A3EEF" w:rsidP="002A3EEF">
      <w:pPr>
        <w:spacing w:before="0" w:line="240" w:lineRule="auto"/>
        <w:rPr>
          <w:rFonts w:ascii="Arial" w:eastAsia="Times New Roman" w:hAnsi="Arial" w:cs="Arial"/>
          <w:sz w:val="24"/>
          <w:szCs w:val="24"/>
          <w:lang w:eastAsia="fr-FR"/>
        </w:rPr>
      </w:pPr>
    </w:p>
    <w:p w:rsidR="004C08EB" w:rsidRDefault="004C08EB" w:rsidP="002A3EEF">
      <w:pPr>
        <w:spacing w:before="0" w:after="0" w:line="240" w:lineRule="auto"/>
        <w:jc w:val="center"/>
        <w:rPr>
          <w:rFonts w:ascii="Arial" w:eastAsia="Times New Roman" w:hAnsi="Arial" w:cs="Arial"/>
          <w:b/>
          <w:bCs/>
          <w:color w:val="545454"/>
          <w:sz w:val="52"/>
          <w:szCs w:val="72"/>
          <w:lang w:eastAsia="fr-FR"/>
        </w:rPr>
      </w:pPr>
    </w:p>
    <w:p w:rsidR="002A3EEF" w:rsidRPr="00D3760B" w:rsidRDefault="002A3EEF" w:rsidP="002A3EEF">
      <w:pPr>
        <w:spacing w:before="0" w:after="0" w:line="240" w:lineRule="auto"/>
        <w:jc w:val="center"/>
        <w:rPr>
          <w:rFonts w:ascii="Arial" w:eastAsia="Times New Roman" w:hAnsi="Arial" w:cs="Arial"/>
          <w:b/>
          <w:bCs/>
          <w:color w:val="545454"/>
          <w:sz w:val="52"/>
          <w:szCs w:val="72"/>
          <w:lang w:eastAsia="fr-FR"/>
        </w:rPr>
      </w:pPr>
      <w:r w:rsidRPr="00D3760B">
        <w:rPr>
          <w:rFonts w:ascii="Arial" w:eastAsia="Times New Roman" w:hAnsi="Arial" w:cs="Arial"/>
          <w:b/>
          <w:bCs/>
          <w:color w:val="545454"/>
          <w:sz w:val="52"/>
          <w:szCs w:val="72"/>
          <w:lang w:eastAsia="fr-FR"/>
        </w:rPr>
        <w:t>Quittance de loyer</w:t>
      </w:r>
    </w:p>
    <w:p w:rsidR="002A3EEF" w:rsidRPr="00D3760B" w:rsidRDefault="002A3EEF" w:rsidP="002A3EEF">
      <w:pPr>
        <w:spacing w:before="0" w:after="0" w:line="240" w:lineRule="auto"/>
        <w:jc w:val="center"/>
        <w:rPr>
          <w:rFonts w:ascii="Arial" w:eastAsia="Times New Roman" w:hAnsi="Arial" w:cs="Arial"/>
          <w:b/>
          <w:bCs/>
          <w:sz w:val="36"/>
          <w:szCs w:val="48"/>
          <w:lang w:eastAsia="fr-FR"/>
        </w:rPr>
      </w:pPr>
      <w:r w:rsidRPr="00D3760B">
        <w:rPr>
          <w:rFonts w:ascii="Arial" w:eastAsia="Times New Roman" w:hAnsi="Arial" w:cs="Arial"/>
          <w:b/>
          <w:bCs/>
          <w:sz w:val="36"/>
          <w:szCs w:val="48"/>
          <w:lang w:eastAsia="fr-FR"/>
        </w:rPr>
        <w:t xml:space="preserve">Loyer </w:t>
      </w:r>
      <w:r w:rsidRPr="00F14753">
        <w:rPr>
          <w:rFonts w:ascii="Arial" w:eastAsia="Times New Roman" w:hAnsi="Arial" w:cs="Arial"/>
          <w:b/>
          <w:bCs/>
          <w:sz w:val="36"/>
          <w:szCs w:val="48"/>
          <w:lang w:eastAsia="fr-FR"/>
        </w:rPr>
        <w:t xml:space="preserve">de </w:t>
      </w:r>
      <w:r w:rsidRPr="00F14753">
        <w:rPr>
          <w:rFonts w:ascii="Arial" w:eastAsia="Times New Roman" w:hAnsi="Arial" w:cs="Arial"/>
          <w:bCs/>
          <w:sz w:val="36"/>
          <w:szCs w:val="48"/>
          <w:lang w:eastAsia="fr-FR"/>
        </w:rPr>
        <w:t xml:space="preserve">…………………. </w:t>
      </w:r>
      <w:r w:rsidRPr="00F14753">
        <w:rPr>
          <w:rFonts w:ascii="Arial" w:eastAsia="Times New Roman" w:hAnsi="Arial" w:cs="Arial"/>
          <w:b/>
          <w:bCs/>
          <w:sz w:val="36"/>
          <w:szCs w:val="48"/>
          <w:lang w:eastAsia="fr-FR"/>
        </w:rPr>
        <w:t xml:space="preserve">  20</w:t>
      </w:r>
      <w:r w:rsidRPr="00F14753">
        <w:rPr>
          <w:rFonts w:ascii="Arial" w:eastAsia="Times New Roman" w:hAnsi="Arial" w:cs="Arial"/>
          <w:bCs/>
          <w:sz w:val="36"/>
          <w:szCs w:val="48"/>
          <w:lang w:eastAsia="fr-FR"/>
        </w:rPr>
        <w:t>…</w:t>
      </w:r>
    </w:p>
    <w:p w:rsidR="002A3EEF" w:rsidRPr="00D3760B" w:rsidRDefault="002A3EEF" w:rsidP="002A3EEF">
      <w:pPr>
        <w:spacing w:line="240" w:lineRule="auto"/>
        <w:jc w:val="right"/>
        <w:rPr>
          <w:rFonts w:ascii="Arial" w:eastAsia="Times New Roman" w:hAnsi="Arial" w:cs="Arial"/>
          <w:bCs/>
          <w:sz w:val="32"/>
          <w:szCs w:val="36"/>
          <w:lang w:eastAsia="fr-FR"/>
        </w:rPr>
      </w:pPr>
      <w:r w:rsidRPr="00D3760B">
        <w:rPr>
          <w:rFonts w:ascii="Arial" w:eastAsia="Times New Roman" w:hAnsi="Arial" w:cs="Arial"/>
          <w:bCs/>
          <w:sz w:val="32"/>
          <w:szCs w:val="36"/>
          <w:lang w:eastAsia="fr-FR"/>
        </w:rPr>
        <w:t xml:space="preserve">Quittance de loyer n° </w:t>
      </w:r>
      <w:r w:rsidRPr="00F14753">
        <w:rPr>
          <w:rFonts w:ascii="Arial" w:eastAsia="Times New Roman" w:hAnsi="Arial" w:cs="Arial"/>
          <w:bCs/>
          <w:sz w:val="32"/>
          <w:szCs w:val="36"/>
          <w:lang w:eastAsia="fr-FR"/>
        </w:rPr>
        <w:t>……</w:t>
      </w:r>
    </w:p>
    <w:tbl>
      <w:tblPr>
        <w:tblW w:w="5893" w:type="pct"/>
        <w:jc w:val="center"/>
        <w:tblInd w:w="-712" w:type="dxa"/>
        <w:tblBorders>
          <w:top w:val="single" w:sz="36" w:space="0" w:color="A8A8A8"/>
          <w:left w:val="single" w:sz="36" w:space="0" w:color="A8A8A8"/>
          <w:bottom w:val="single" w:sz="36" w:space="0" w:color="A8A8A8"/>
          <w:right w:val="single" w:sz="36" w:space="0" w:color="A8A8A8"/>
        </w:tblBorders>
        <w:tblLayout w:type="fixed"/>
        <w:tblCellMar>
          <w:top w:w="30" w:type="dxa"/>
          <w:left w:w="30" w:type="dxa"/>
          <w:bottom w:w="30" w:type="dxa"/>
          <w:right w:w="30" w:type="dxa"/>
        </w:tblCellMar>
        <w:tblLook w:val="04A0"/>
      </w:tblPr>
      <w:tblGrid>
        <w:gridCol w:w="6922"/>
        <w:gridCol w:w="3876"/>
      </w:tblGrid>
      <w:tr w:rsidR="002A3EEF" w:rsidRPr="002A3EEF" w:rsidTr="004C08EB">
        <w:trPr>
          <w:jc w:val="center"/>
        </w:trPr>
        <w:tc>
          <w:tcPr>
            <w:tcW w:w="3205" w:type="pct"/>
            <w:vAlign w:val="center"/>
            <w:hideMark/>
          </w:tcPr>
          <w:p w:rsidR="002A3EEF" w:rsidRPr="00F14753" w:rsidRDefault="002A3EEF" w:rsidP="002A3EEF">
            <w:pPr>
              <w:spacing w:before="120" w:after="120" w:line="360" w:lineRule="auto"/>
              <w:ind w:left="227" w:right="227"/>
              <w:rPr>
                <w:rFonts w:ascii="Arial" w:eastAsia="Times New Roman" w:hAnsi="Arial" w:cs="Arial"/>
                <w:bCs/>
                <w:sz w:val="28"/>
                <w:szCs w:val="36"/>
                <w:lang w:eastAsia="fr-FR"/>
              </w:rPr>
            </w:pPr>
            <w:r w:rsidRPr="00D3760B">
              <w:rPr>
                <w:rFonts w:ascii="Arial" w:eastAsia="Times New Roman" w:hAnsi="Arial" w:cs="Arial"/>
                <w:bCs/>
                <w:sz w:val="28"/>
                <w:szCs w:val="36"/>
                <w:lang w:eastAsia="fr-FR"/>
              </w:rPr>
              <w:t xml:space="preserve">Reçu de : </w:t>
            </w:r>
            <w:r w:rsidRPr="00F14753">
              <w:rPr>
                <w:rFonts w:ascii="Arial" w:eastAsia="Times New Roman" w:hAnsi="Arial" w:cs="Arial"/>
                <w:bCs/>
                <w:sz w:val="28"/>
                <w:szCs w:val="36"/>
                <w:lang w:eastAsia="fr-FR"/>
              </w:rPr>
              <w:t>……………..……………</w:t>
            </w:r>
            <w:r>
              <w:rPr>
                <w:rFonts w:ascii="Arial" w:eastAsia="Times New Roman" w:hAnsi="Arial" w:cs="Arial"/>
                <w:bCs/>
                <w:sz w:val="28"/>
                <w:szCs w:val="36"/>
                <w:lang w:eastAsia="fr-FR"/>
              </w:rPr>
              <w:t>……………..</w:t>
            </w:r>
          </w:p>
          <w:p w:rsidR="002A3EEF" w:rsidRDefault="002A3EEF" w:rsidP="002A3EEF">
            <w:pPr>
              <w:spacing w:before="120" w:after="120" w:line="360" w:lineRule="auto"/>
              <w:ind w:left="227" w:right="227"/>
              <w:rPr>
                <w:rFonts w:ascii="Arial" w:eastAsia="Times New Roman" w:hAnsi="Arial" w:cs="Arial"/>
                <w:bCs/>
                <w:sz w:val="28"/>
                <w:szCs w:val="36"/>
                <w:lang w:eastAsia="fr-FR"/>
              </w:rPr>
            </w:pPr>
            <w:r w:rsidRPr="00F14753">
              <w:rPr>
                <w:rFonts w:ascii="Arial" w:eastAsia="Times New Roman" w:hAnsi="Arial" w:cs="Arial"/>
                <w:bCs/>
                <w:sz w:val="28"/>
                <w:szCs w:val="36"/>
                <w:lang w:eastAsia="fr-FR"/>
              </w:rPr>
              <w:t>……………..……………</w:t>
            </w:r>
            <w:r>
              <w:rPr>
                <w:rFonts w:ascii="Arial" w:eastAsia="Times New Roman" w:hAnsi="Arial" w:cs="Arial"/>
                <w:bCs/>
                <w:sz w:val="28"/>
                <w:szCs w:val="36"/>
                <w:lang w:eastAsia="fr-FR"/>
              </w:rPr>
              <w:t>……………..</w:t>
            </w:r>
            <w:r w:rsidRPr="00F14753">
              <w:rPr>
                <w:rFonts w:ascii="Arial" w:eastAsia="Times New Roman" w:hAnsi="Arial" w:cs="Arial"/>
                <w:bCs/>
                <w:sz w:val="28"/>
                <w:szCs w:val="36"/>
                <w:lang w:eastAsia="fr-FR"/>
              </w:rPr>
              <w:t>……</w:t>
            </w:r>
            <w:r>
              <w:rPr>
                <w:rFonts w:ascii="Arial" w:eastAsia="Times New Roman" w:hAnsi="Arial" w:cs="Arial"/>
                <w:bCs/>
                <w:sz w:val="28"/>
                <w:szCs w:val="36"/>
                <w:lang w:eastAsia="fr-FR"/>
              </w:rPr>
              <w:t>………</w:t>
            </w:r>
          </w:p>
          <w:p w:rsidR="002A3EEF" w:rsidRPr="00F14753" w:rsidRDefault="002A3EEF" w:rsidP="002A3EEF">
            <w:pPr>
              <w:spacing w:before="120" w:after="120" w:line="360" w:lineRule="auto"/>
              <w:ind w:left="227" w:right="227"/>
              <w:rPr>
                <w:rFonts w:ascii="Arial" w:eastAsia="Times New Roman" w:hAnsi="Arial" w:cs="Arial"/>
                <w:bCs/>
                <w:sz w:val="28"/>
                <w:szCs w:val="36"/>
                <w:lang w:eastAsia="fr-FR"/>
              </w:rPr>
            </w:pPr>
            <w:r w:rsidRPr="00F14753">
              <w:rPr>
                <w:rFonts w:ascii="Arial" w:eastAsia="Times New Roman" w:hAnsi="Arial" w:cs="Arial"/>
                <w:bCs/>
                <w:sz w:val="28"/>
                <w:szCs w:val="36"/>
                <w:lang w:eastAsia="fr-FR"/>
              </w:rPr>
              <w:t>L</w:t>
            </w:r>
            <w:r w:rsidRPr="00D3760B">
              <w:rPr>
                <w:rFonts w:ascii="Arial" w:eastAsia="Times New Roman" w:hAnsi="Arial" w:cs="Arial"/>
                <w:bCs/>
                <w:sz w:val="28"/>
                <w:szCs w:val="36"/>
                <w:lang w:eastAsia="fr-FR"/>
              </w:rPr>
              <w:t>a somme de :</w:t>
            </w:r>
            <w:r w:rsidRPr="00F14753">
              <w:rPr>
                <w:rFonts w:ascii="Arial" w:eastAsia="Times New Roman" w:hAnsi="Arial" w:cs="Arial"/>
                <w:bCs/>
                <w:sz w:val="28"/>
                <w:szCs w:val="36"/>
                <w:lang w:eastAsia="fr-FR"/>
              </w:rPr>
              <w:t> ……………………..</w:t>
            </w:r>
            <w:r w:rsidRPr="00D3760B">
              <w:rPr>
                <w:rFonts w:ascii="Arial" w:eastAsia="Times New Roman" w:hAnsi="Arial" w:cs="Arial"/>
                <w:bCs/>
                <w:sz w:val="28"/>
                <w:szCs w:val="36"/>
                <w:lang w:eastAsia="fr-FR"/>
              </w:rPr>
              <w:t>€</w:t>
            </w:r>
          </w:p>
          <w:p w:rsidR="002A3EEF" w:rsidRPr="00F14753" w:rsidRDefault="002A3EEF" w:rsidP="002A3EEF">
            <w:pPr>
              <w:spacing w:before="120" w:after="120" w:line="360" w:lineRule="auto"/>
              <w:ind w:left="227" w:right="227"/>
              <w:rPr>
                <w:rFonts w:ascii="Arial" w:eastAsia="Times New Roman" w:hAnsi="Arial" w:cs="Arial"/>
                <w:bCs/>
                <w:sz w:val="28"/>
                <w:szCs w:val="36"/>
                <w:lang w:eastAsia="fr-FR"/>
              </w:rPr>
            </w:pPr>
            <w:r w:rsidRPr="00F14753">
              <w:rPr>
                <w:rFonts w:ascii="Arial" w:eastAsia="Times New Roman" w:hAnsi="Arial" w:cs="Arial"/>
                <w:bCs/>
                <w:sz w:val="28"/>
                <w:szCs w:val="36"/>
                <w:lang w:eastAsia="fr-FR"/>
              </w:rPr>
              <w:t>L</w:t>
            </w:r>
            <w:r w:rsidRPr="00D3760B">
              <w:rPr>
                <w:rFonts w:ascii="Arial" w:eastAsia="Times New Roman" w:hAnsi="Arial" w:cs="Arial"/>
                <w:bCs/>
                <w:sz w:val="28"/>
                <w:szCs w:val="36"/>
                <w:lang w:eastAsia="fr-FR"/>
              </w:rPr>
              <w:t xml:space="preserve">e : </w:t>
            </w:r>
            <w:r w:rsidRPr="00F14753">
              <w:rPr>
                <w:rFonts w:ascii="Arial" w:eastAsia="Times New Roman" w:hAnsi="Arial" w:cs="Arial"/>
                <w:bCs/>
                <w:sz w:val="28"/>
                <w:szCs w:val="36"/>
                <w:lang w:eastAsia="fr-FR"/>
              </w:rPr>
              <w:t>…</w:t>
            </w:r>
            <w:r w:rsidRPr="00D3760B">
              <w:rPr>
                <w:rFonts w:ascii="Arial" w:eastAsia="Times New Roman" w:hAnsi="Arial" w:cs="Arial"/>
                <w:bCs/>
                <w:sz w:val="28"/>
                <w:szCs w:val="36"/>
                <w:lang w:eastAsia="fr-FR"/>
              </w:rPr>
              <w:t>/</w:t>
            </w:r>
            <w:r w:rsidRPr="00F14753">
              <w:rPr>
                <w:rFonts w:ascii="Arial" w:eastAsia="Times New Roman" w:hAnsi="Arial" w:cs="Arial"/>
                <w:bCs/>
                <w:sz w:val="28"/>
                <w:szCs w:val="36"/>
                <w:lang w:eastAsia="fr-FR"/>
              </w:rPr>
              <w:t>…</w:t>
            </w:r>
            <w:r w:rsidRPr="00D3760B">
              <w:rPr>
                <w:rFonts w:ascii="Arial" w:eastAsia="Times New Roman" w:hAnsi="Arial" w:cs="Arial"/>
                <w:bCs/>
                <w:sz w:val="28"/>
                <w:szCs w:val="36"/>
                <w:lang w:eastAsia="fr-FR"/>
              </w:rPr>
              <w:t>/20</w:t>
            </w:r>
            <w:r w:rsidRPr="00F14753">
              <w:rPr>
                <w:rFonts w:ascii="Arial" w:eastAsia="Times New Roman" w:hAnsi="Arial" w:cs="Arial"/>
                <w:bCs/>
                <w:sz w:val="28"/>
                <w:szCs w:val="36"/>
                <w:lang w:eastAsia="fr-FR"/>
              </w:rPr>
              <w:t>…</w:t>
            </w:r>
          </w:p>
          <w:p w:rsidR="002A3EEF" w:rsidRPr="00F14753" w:rsidRDefault="002A3EEF" w:rsidP="002A3EEF">
            <w:pPr>
              <w:spacing w:before="120" w:after="120" w:line="360" w:lineRule="auto"/>
              <w:ind w:left="227" w:right="227"/>
              <w:rPr>
                <w:rFonts w:ascii="Arial" w:eastAsia="Times New Roman" w:hAnsi="Arial" w:cs="Arial"/>
                <w:bCs/>
                <w:sz w:val="28"/>
                <w:szCs w:val="36"/>
                <w:lang w:eastAsia="fr-FR"/>
              </w:rPr>
            </w:pPr>
            <w:r w:rsidRPr="00F14753">
              <w:rPr>
                <w:rFonts w:ascii="Arial" w:eastAsia="Times New Roman" w:hAnsi="Arial" w:cs="Arial"/>
                <w:bCs/>
                <w:sz w:val="28"/>
                <w:szCs w:val="36"/>
                <w:lang w:eastAsia="fr-FR"/>
              </w:rPr>
              <w:t>P</w:t>
            </w:r>
            <w:r w:rsidRPr="00D3760B">
              <w:rPr>
                <w:rFonts w:ascii="Arial" w:eastAsia="Times New Roman" w:hAnsi="Arial" w:cs="Arial"/>
                <w:bCs/>
                <w:sz w:val="28"/>
                <w:szCs w:val="36"/>
                <w:lang w:eastAsia="fr-FR"/>
              </w:rPr>
              <w:t>our loye</w:t>
            </w:r>
            <w:r w:rsidRPr="00F14753">
              <w:rPr>
                <w:rFonts w:ascii="Arial" w:eastAsia="Times New Roman" w:hAnsi="Arial" w:cs="Arial"/>
                <w:bCs/>
                <w:sz w:val="28"/>
                <w:szCs w:val="36"/>
                <w:lang w:eastAsia="fr-FR"/>
              </w:rPr>
              <w:t xml:space="preserve">r et accessoires des locaux sis </w:t>
            </w:r>
            <w:r w:rsidRPr="00D3760B">
              <w:rPr>
                <w:rFonts w:ascii="Arial" w:eastAsia="Times New Roman" w:hAnsi="Arial" w:cs="Arial"/>
                <w:bCs/>
                <w:sz w:val="28"/>
                <w:szCs w:val="36"/>
                <w:lang w:eastAsia="fr-FR"/>
              </w:rPr>
              <w:t>:</w:t>
            </w:r>
          </w:p>
          <w:p w:rsidR="002A3EEF" w:rsidRDefault="002A3EEF" w:rsidP="002A3EEF">
            <w:pPr>
              <w:spacing w:before="120" w:after="120" w:line="360" w:lineRule="auto"/>
              <w:ind w:left="227" w:right="227"/>
              <w:rPr>
                <w:rFonts w:ascii="Arial" w:eastAsia="Times New Roman" w:hAnsi="Arial" w:cs="Arial"/>
                <w:bCs/>
                <w:sz w:val="28"/>
                <w:szCs w:val="36"/>
                <w:lang w:eastAsia="fr-FR"/>
              </w:rPr>
            </w:pPr>
            <w:r w:rsidRPr="00F14753">
              <w:rPr>
                <w:rFonts w:ascii="Arial" w:eastAsia="Times New Roman" w:hAnsi="Arial" w:cs="Arial"/>
                <w:bCs/>
                <w:sz w:val="28"/>
                <w:szCs w:val="36"/>
                <w:lang w:eastAsia="fr-FR"/>
              </w:rPr>
              <w:t>…………………………………………………………………………</w:t>
            </w:r>
            <w:r>
              <w:rPr>
                <w:rFonts w:ascii="Arial" w:eastAsia="Times New Roman" w:hAnsi="Arial" w:cs="Arial"/>
                <w:bCs/>
                <w:sz w:val="28"/>
                <w:szCs w:val="36"/>
                <w:lang w:eastAsia="fr-FR"/>
              </w:rPr>
              <w:t>………….</w:t>
            </w:r>
            <w:r w:rsidRPr="00F14753">
              <w:rPr>
                <w:rFonts w:ascii="Arial" w:eastAsia="Times New Roman" w:hAnsi="Arial" w:cs="Arial"/>
                <w:bCs/>
                <w:sz w:val="28"/>
                <w:szCs w:val="36"/>
                <w:lang w:eastAsia="fr-FR"/>
              </w:rPr>
              <w:t>…………………………</w:t>
            </w:r>
          </w:p>
          <w:p w:rsidR="002A3EEF" w:rsidRPr="00F14753" w:rsidRDefault="002A3EEF" w:rsidP="002A3EEF">
            <w:pPr>
              <w:spacing w:before="120" w:after="120" w:line="360" w:lineRule="auto"/>
              <w:ind w:left="227" w:right="227"/>
              <w:rPr>
                <w:rFonts w:ascii="Arial" w:eastAsia="Times New Roman" w:hAnsi="Arial" w:cs="Arial"/>
                <w:bCs/>
                <w:sz w:val="28"/>
                <w:szCs w:val="36"/>
                <w:lang w:eastAsia="fr-FR"/>
              </w:rPr>
            </w:pPr>
            <w:r w:rsidRPr="00F14753">
              <w:rPr>
                <w:rFonts w:ascii="Arial" w:eastAsia="Times New Roman" w:hAnsi="Arial" w:cs="Arial"/>
                <w:bCs/>
                <w:sz w:val="28"/>
                <w:szCs w:val="36"/>
                <w:lang w:eastAsia="fr-FR"/>
              </w:rPr>
              <w:t>En paiement du terme du …/…/20… au …/…/20…</w:t>
            </w:r>
          </w:p>
          <w:p w:rsidR="002A3EEF" w:rsidRPr="00F14753" w:rsidRDefault="002A3EEF" w:rsidP="002A3EEF">
            <w:pPr>
              <w:spacing w:before="120" w:after="120" w:line="360" w:lineRule="auto"/>
              <w:ind w:left="227" w:right="227"/>
              <w:rPr>
                <w:rFonts w:ascii="Arial" w:eastAsia="Times New Roman" w:hAnsi="Arial" w:cs="Arial"/>
                <w:bCs/>
                <w:sz w:val="28"/>
                <w:szCs w:val="36"/>
                <w:lang w:eastAsia="fr-FR"/>
              </w:rPr>
            </w:pPr>
            <w:r w:rsidRPr="00F14753">
              <w:rPr>
                <w:rFonts w:ascii="Arial" w:eastAsia="Times New Roman" w:hAnsi="Arial" w:cs="Arial"/>
                <w:bCs/>
                <w:sz w:val="28"/>
                <w:szCs w:val="36"/>
                <w:lang w:eastAsia="fr-FR"/>
              </w:rPr>
              <w:t>- Loyer nu : ……………€</w:t>
            </w:r>
          </w:p>
          <w:p w:rsidR="002A3EEF" w:rsidRPr="00F14753" w:rsidRDefault="002A3EEF" w:rsidP="002A3EEF">
            <w:pPr>
              <w:spacing w:before="120" w:after="120" w:line="360" w:lineRule="auto"/>
              <w:ind w:left="227" w:right="227"/>
              <w:rPr>
                <w:rFonts w:ascii="Arial" w:eastAsia="Times New Roman" w:hAnsi="Arial" w:cs="Arial"/>
                <w:bCs/>
                <w:sz w:val="28"/>
                <w:szCs w:val="36"/>
                <w:lang w:eastAsia="fr-FR"/>
              </w:rPr>
            </w:pPr>
            <w:r w:rsidRPr="00F14753">
              <w:rPr>
                <w:rFonts w:ascii="Arial" w:eastAsia="Times New Roman" w:hAnsi="Arial" w:cs="Arial"/>
                <w:bCs/>
                <w:sz w:val="28"/>
                <w:szCs w:val="36"/>
                <w:lang w:eastAsia="fr-FR"/>
              </w:rPr>
              <w:t>- Charges: ……………. €</w:t>
            </w:r>
          </w:p>
          <w:p w:rsidR="002A3EEF" w:rsidRPr="002A3EEF" w:rsidRDefault="002A3EEF" w:rsidP="002A3EEF">
            <w:pPr>
              <w:spacing w:before="120" w:after="120" w:line="360" w:lineRule="auto"/>
              <w:ind w:left="227" w:right="227"/>
              <w:rPr>
                <w:rFonts w:ascii="Times New Roman" w:eastAsia="Times New Roman" w:hAnsi="Times New Roman" w:cs="Times New Roman"/>
                <w:sz w:val="36"/>
                <w:szCs w:val="36"/>
                <w:lang w:eastAsia="fr-FR"/>
              </w:rPr>
            </w:pPr>
            <w:r w:rsidRPr="00F14753">
              <w:rPr>
                <w:rFonts w:ascii="Arial" w:eastAsia="Times New Roman" w:hAnsi="Arial" w:cs="Arial"/>
                <w:bCs/>
                <w:sz w:val="28"/>
                <w:szCs w:val="36"/>
                <w:lang w:eastAsia="fr-FR"/>
              </w:rPr>
              <w:t>Montant total du terme : …………</w:t>
            </w:r>
            <w:r>
              <w:rPr>
                <w:rFonts w:ascii="Arial" w:eastAsia="Times New Roman" w:hAnsi="Arial" w:cs="Arial"/>
                <w:bCs/>
                <w:sz w:val="28"/>
                <w:szCs w:val="36"/>
                <w:lang w:eastAsia="fr-FR"/>
              </w:rPr>
              <w:t>……</w:t>
            </w:r>
            <w:r w:rsidRPr="00F14753">
              <w:rPr>
                <w:rFonts w:ascii="Arial" w:eastAsia="Times New Roman" w:hAnsi="Arial" w:cs="Arial"/>
                <w:bCs/>
                <w:sz w:val="28"/>
                <w:szCs w:val="36"/>
                <w:lang w:eastAsia="fr-FR"/>
              </w:rPr>
              <w:t>…€</w:t>
            </w:r>
          </w:p>
        </w:tc>
        <w:tc>
          <w:tcPr>
            <w:tcW w:w="1795" w:type="pct"/>
            <w:hideMark/>
          </w:tcPr>
          <w:p w:rsidR="002A3EEF" w:rsidRDefault="002A3EEF" w:rsidP="002A3EEF">
            <w:pPr>
              <w:spacing w:before="120" w:after="120" w:line="360" w:lineRule="auto"/>
              <w:ind w:left="227" w:right="227"/>
              <w:rPr>
                <w:rFonts w:ascii="Arial" w:eastAsia="Times New Roman" w:hAnsi="Arial" w:cs="Arial"/>
                <w:bCs/>
                <w:sz w:val="28"/>
                <w:szCs w:val="36"/>
                <w:lang w:eastAsia="fr-FR"/>
              </w:rPr>
            </w:pPr>
            <w:r w:rsidRPr="002A3EEF">
              <w:rPr>
                <w:rFonts w:ascii="Times New Roman" w:eastAsia="Times New Roman" w:hAnsi="Times New Roman" w:cs="Times New Roman"/>
                <w:sz w:val="36"/>
                <w:szCs w:val="36"/>
                <w:lang w:eastAsia="fr-FR"/>
              </w:rPr>
              <w:br/>
            </w:r>
            <w:r w:rsidRPr="002A3EEF">
              <w:rPr>
                <w:rFonts w:ascii="Times New Roman" w:eastAsia="Times New Roman" w:hAnsi="Times New Roman" w:cs="Times New Roman"/>
                <w:sz w:val="36"/>
                <w:szCs w:val="36"/>
                <w:lang w:eastAsia="fr-FR"/>
              </w:rPr>
              <w:br/>
            </w:r>
            <w:r w:rsidRPr="002A3EEF">
              <w:rPr>
                <w:rFonts w:ascii="Times New Roman" w:eastAsia="Times New Roman" w:hAnsi="Times New Roman" w:cs="Times New Roman"/>
                <w:sz w:val="36"/>
                <w:szCs w:val="36"/>
                <w:lang w:eastAsia="fr-FR"/>
              </w:rPr>
              <w:br/>
            </w:r>
            <w:r w:rsidRPr="002A3EEF">
              <w:rPr>
                <w:rFonts w:ascii="Arial" w:eastAsia="Times New Roman" w:hAnsi="Arial" w:cs="Arial"/>
                <w:bCs/>
                <w:sz w:val="28"/>
                <w:szCs w:val="36"/>
                <w:lang w:eastAsia="fr-FR"/>
              </w:rPr>
              <w:t xml:space="preserve">Fait à </w:t>
            </w:r>
            <w:r>
              <w:rPr>
                <w:rFonts w:ascii="Arial" w:eastAsia="Times New Roman" w:hAnsi="Arial" w:cs="Arial"/>
                <w:bCs/>
                <w:sz w:val="28"/>
                <w:szCs w:val="36"/>
                <w:lang w:eastAsia="fr-FR"/>
              </w:rPr>
              <w:t>……………..</w:t>
            </w:r>
            <w:r w:rsidR="004C08EB">
              <w:rPr>
                <w:rFonts w:ascii="Arial" w:eastAsia="Times New Roman" w:hAnsi="Arial" w:cs="Arial"/>
                <w:bCs/>
                <w:sz w:val="28"/>
                <w:szCs w:val="36"/>
                <w:lang w:eastAsia="fr-FR"/>
              </w:rPr>
              <w:t>…..</w:t>
            </w:r>
          </w:p>
          <w:p w:rsidR="002A3EEF" w:rsidRPr="002A3EEF" w:rsidRDefault="002A3EEF" w:rsidP="002A3EEF">
            <w:pPr>
              <w:spacing w:before="120" w:after="120" w:line="360" w:lineRule="auto"/>
              <w:ind w:left="227" w:right="227"/>
              <w:rPr>
                <w:rFonts w:ascii="Times New Roman" w:eastAsia="Times New Roman" w:hAnsi="Times New Roman" w:cs="Times New Roman"/>
                <w:sz w:val="36"/>
                <w:szCs w:val="36"/>
                <w:lang w:eastAsia="fr-FR"/>
              </w:rPr>
            </w:pPr>
            <w:r w:rsidRPr="002A3EEF">
              <w:rPr>
                <w:rFonts w:ascii="Arial" w:eastAsia="Times New Roman" w:hAnsi="Arial" w:cs="Arial"/>
                <w:bCs/>
                <w:sz w:val="28"/>
                <w:szCs w:val="36"/>
                <w:lang w:eastAsia="fr-FR"/>
              </w:rPr>
              <w:t xml:space="preserve">le </w:t>
            </w:r>
            <w:r>
              <w:rPr>
                <w:rFonts w:ascii="Arial" w:eastAsia="Times New Roman" w:hAnsi="Arial" w:cs="Arial"/>
                <w:bCs/>
                <w:sz w:val="28"/>
                <w:szCs w:val="36"/>
                <w:lang w:eastAsia="fr-FR"/>
              </w:rPr>
              <w:t>………</w:t>
            </w:r>
            <w:r w:rsidR="004C08EB">
              <w:rPr>
                <w:rFonts w:ascii="Arial" w:eastAsia="Times New Roman" w:hAnsi="Arial" w:cs="Arial"/>
                <w:bCs/>
                <w:sz w:val="28"/>
                <w:szCs w:val="36"/>
                <w:lang w:eastAsia="fr-FR"/>
              </w:rPr>
              <w:t>…..…..…..…..</w:t>
            </w:r>
            <w:r w:rsidRPr="002A3EEF">
              <w:rPr>
                <w:rFonts w:ascii="Arial" w:eastAsia="Times New Roman" w:hAnsi="Arial" w:cs="Arial"/>
                <w:bCs/>
                <w:sz w:val="28"/>
                <w:szCs w:val="36"/>
                <w:lang w:eastAsia="fr-FR"/>
              </w:rPr>
              <w:br/>
            </w:r>
            <w:r w:rsidRPr="002A3EEF">
              <w:rPr>
                <w:rFonts w:ascii="Arial" w:eastAsia="Times New Roman" w:hAnsi="Arial" w:cs="Arial"/>
                <w:bCs/>
                <w:sz w:val="28"/>
                <w:szCs w:val="36"/>
                <w:lang w:eastAsia="fr-FR"/>
              </w:rPr>
              <w:br/>
            </w:r>
          </w:p>
        </w:tc>
      </w:tr>
      <w:tr w:rsidR="002A3EEF" w:rsidRPr="002A3EEF" w:rsidTr="004C08EB">
        <w:trPr>
          <w:trHeight w:val="50"/>
          <w:jc w:val="center"/>
        </w:trPr>
        <w:tc>
          <w:tcPr>
            <w:tcW w:w="5000" w:type="pct"/>
            <w:gridSpan w:val="2"/>
            <w:vAlign w:val="center"/>
            <w:hideMark/>
          </w:tcPr>
          <w:p w:rsidR="002A3EEF" w:rsidRPr="002A3EEF" w:rsidRDefault="002A3EEF" w:rsidP="002A3EEF">
            <w:pPr>
              <w:spacing w:before="120" w:after="120" w:line="240" w:lineRule="auto"/>
              <w:ind w:left="227" w:right="227"/>
              <w:rPr>
                <w:rFonts w:ascii="Times New Roman" w:eastAsia="Times New Roman" w:hAnsi="Times New Roman" w:cs="Times New Roman"/>
                <w:sz w:val="36"/>
                <w:szCs w:val="36"/>
                <w:lang w:eastAsia="fr-FR"/>
              </w:rPr>
            </w:pPr>
          </w:p>
        </w:tc>
      </w:tr>
      <w:tr w:rsidR="002A3EEF" w:rsidRPr="002A3EEF" w:rsidTr="004C08EB">
        <w:trPr>
          <w:jc w:val="center"/>
        </w:trPr>
        <w:tc>
          <w:tcPr>
            <w:tcW w:w="5000" w:type="pct"/>
            <w:gridSpan w:val="2"/>
            <w:vAlign w:val="center"/>
            <w:hideMark/>
          </w:tcPr>
          <w:p w:rsidR="002A3EEF" w:rsidRPr="002A3EEF" w:rsidRDefault="002A3EEF" w:rsidP="002A3EEF">
            <w:pPr>
              <w:spacing w:before="120" w:after="120" w:line="240" w:lineRule="auto"/>
              <w:ind w:left="227" w:right="227"/>
              <w:rPr>
                <w:rFonts w:ascii="Arial" w:eastAsia="Times New Roman" w:hAnsi="Arial" w:cs="Arial"/>
                <w:sz w:val="16"/>
                <w:szCs w:val="16"/>
                <w:lang w:eastAsia="fr-FR"/>
              </w:rPr>
            </w:pPr>
            <w:r w:rsidRPr="002A3EEF">
              <w:rPr>
                <w:rFonts w:ascii="Arial" w:eastAsia="Times New Roman" w:hAnsi="Arial" w:cs="Arial"/>
                <w:sz w:val="16"/>
                <w:szCs w:val="16"/>
                <w:lang w:eastAsia="fr-FR"/>
              </w:rPr>
              <w:t>Le paiement de la présente n'emporte pas présomption de paiement des termes antérieurs. Cette quittance ou ce reçu annule tous les reçus qui auraient pu être donnés pour acompte versé sur le présent terme. En cas de congé précédemment donné, cette quittance ou ce reçu représenterait l'indemnité d'occupation et ne saurait être considéré comme un titre d'occupation. Sous réserve d'encaissement.</w:t>
            </w:r>
          </w:p>
        </w:tc>
      </w:tr>
    </w:tbl>
    <w:p w:rsidR="008864AD" w:rsidRPr="00494DFF" w:rsidRDefault="0070390E" w:rsidP="002A3EEF"/>
    <w:sectPr w:rsidR="008864AD" w:rsidRPr="00494DFF" w:rsidSect="004C08EB">
      <w:headerReference w:type="even" r:id="rId6"/>
      <w:headerReference w:type="default" r:id="rId7"/>
      <w:footerReference w:type="even" r:id="rId8"/>
      <w:footerReference w:type="default" r:id="rId9"/>
      <w:headerReference w:type="first" r:id="rId10"/>
      <w:footerReference w:type="first" r:id="rId11"/>
      <w:pgSz w:w="11906" w:h="16838"/>
      <w:pgMar w:top="426" w:right="1417" w:bottom="1417" w:left="1417" w:header="13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90E" w:rsidRDefault="0070390E" w:rsidP="004C08EB">
      <w:pPr>
        <w:spacing w:before="0" w:after="0" w:line="240" w:lineRule="auto"/>
      </w:pPr>
      <w:r>
        <w:separator/>
      </w:r>
    </w:p>
  </w:endnote>
  <w:endnote w:type="continuationSeparator" w:id="0">
    <w:p w:rsidR="0070390E" w:rsidRDefault="0070390E" w:rsidP="004C08EB">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EB" w:rsidRDefault="004C08E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EB" w:rsidRDefault="004C08EB" w:rsidP="004C08EB">
    <w:pPr>
      <w:pStyle w:val="Pieddepage"/>
      <w:jc w:val="center"/>
    </w:pPr>
    <w:r>
      <w:t>Immobilier Loyer, la gestion locative facile !</w:t>
    </w:r>
    <w:r>
      <w:tab/>
      <w:t xml:space="preserve">         </w:t>
    </w:r>
    <w:hyperlink r:id="rId1" w:history="1">
      <w:r w:rsidRPr="004870C0">
        <w:rPr>
          <w:rStyle w:val="Lienhypertexte"/>
        </w:rPr>
        <w:t>www.immobilierloyer.com</w:t>
      </w:r>
    </w:hyperlink>
  </w:p>
  <w:p w:rsidR="004C08EB" w:rsidRDefault="004C08E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EB" w:rsidRDefault="004C08E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90E" w:rsidRDefault="0070390E" w:rsidP="004C08EB">
      <w:pPr>
        <w:spacing w:before="0" w:after="0" w:line="240" w:lineRule="auto"/>
      </w:pPr>
      <w:r>
        <w:separator/>
      </w:r>
    </w:p>
  </w:footnote>
  <w:footnote w:type="continuationSeparator" w:id="0">
    <w:p w:rsidR="0070390E" w:rsidRDefault="0070390E" w:rsidP="004C08EB">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EB" w:rsidRDefault="004C08E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EB" w:rsidRDefault="004C08EB">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EB" w:rsidRDefault="004C08EB">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94DFF"/>
    <w:rsid w:val="001822DB"/>
    <w:rsid w:val="002A3EEF"/>
    <w:rsid w:val="00494DFF"/>
    <w:rsid w:val="004C08EB"/>
    <w:rsid w:val="0070390E"/>
    <w:rsid w:val="00EA2F1C"/>
    <w:rsid w:val="00F3385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EEF"/>
    <w:pPr>
      <w:spacing w:before="240" w:after="240" w:line="300" w:lineRule="exac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C08EB"/>
    <w:pPr>
      <w:tabs>
        <w:tab w:val="center" w:pos="4536"/>
        <w:tab w:val="right" w:pos="9072"/>
      </w:tabs>
      <w:spacing w:before="0" w:after="0" w:line="240" w:lineRule="auto"/>
    </w:pPr>
  </w:style>
  <w:style w:type="character" w:customStyle="1" w:styleId="En-tteCar">
    <w:name w:val="En-tête Car"/>
    <w:basedOn w:val="Policepardfaut"/>
    <w:link w:val="En-tte"/>
    <w:uiPriority w:val="99"/>
    <w:semiHidden/>
    <w:rsid w:val="004C08EB"/>
  </w:style>
  <w:style w:type="paragraph" w:styleId="Pieddepage">
    <w:name w:val="footer"/>
    <w:basedOn w:val="Normal"/>
    <w:link w:val="PieddepageCar"/>
    <w:uiPriority w:val="99"/>
    <w:unhideWhenUsed/>
    <w:rsid w:val="004C08EB"/>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4C08EB"/>
  </w:style>
  <w:style w:type="paragraph" w:styleId="Textedebulles">
    <w:name w:val="Balloon Text"/>
    <w:basedOn w:val="Normal"/>
    <w:link w:val="TextedebullesCar"/>
    <w:uiPriority w:val="99"/>
    <w:semiHidden/>
    <w:unhideWhenUsed/>
    <w:rsid w:val="004C08EB"/>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08EB"/>
    <w:rPr>
      <w:rFonts w:ascii="Tahoma" w:hAnsi="Tahoma" w:cs="Tahoma"/>
      <w:sz w:val="16"/>
      <w:szCs w:val="16"/>
    </w:rPr>
  </w:style>
  <w:style w:type="character" w:styleId="Lienhypertexte">
    <w:name w:val="Hyperlink"/>
    <w:basedOn w:val="Policepardfaut"/>
    <w:uiPriority w:val="99"/>
    <w:unhideWhenUsed/>
    <w:rsid w:val="004C08E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2724163">
      <w:bodyDiv w:val="1"/>
      <w:marLeft w:val="0"/>
      <w:marRight w:val="0"/>
      <w:marTop w:val="0"/>
      <w:marBottom w:val="0"/>
      <w:divBdr>
        <w:top w:val="none" w:sz="0" w:space="0" w:color="auto"/>
        <w:left w:val="none" w:sz="0" w:space="0" w:color="auto"/>
        <w:bottom w:val="none" w:sz="0" w:space="0" w:color="auto"/>
        <w:right w:val="none" w:sz="0" w:space="0" w:color="auto"/>
      </w:divBdr>
      <w:divsChild>
        <w:div w:id="634332031">
          <w:marLeft w:val="0"/>
          <w:marRight w:val="0"/>
          <w:marTop w:val="0"/>
          <w:marBottom w:val="0"/>
          <w:divBdr>
            <w:top w:val="none" w:sz="0" w:space="0" w:color="auto"/>
            <w:left w:val="none" w:sz="0" w:space="0" w:color="auto"/>
            <w:bottom w:val="none" w:sz="0" w:space="0" w:color="auto"/>
            <w:right w:val="none" w:sz="0" w:space="0" w:color="auto"/>
          </w:divBdr>
          <w:divsChild>
            <w:div w:id="321467373">
              <w:marLeft w:val="0"/>
              <w:marRight w:val="0"/>
              <w:marTop w:val="0"/>
              <w:marBottom w:val="0"/>
              <w:divBdr>
                <w:top w:val="none" w:sz="0" w:space="0" w:color="auto"/>
                <w:left w:val="none" w:sz="0" w:space="0" w:color="auto"/>
                <w:bottom w:val="none" w:sz="0" w:space="0" w:color="auto"/>
                <w:right w:val="none" w:sz="0" w:space="0" w:color="auto"/>
              </w:divBdr>
            </w:div>
            <w:div w:id="510143998">
              <w:marLeft w:val="0"/>
              <w:marRight w:val="0"/>
              <w:marTop w:val="0"/>
              <w:marBottom w:val="0"/>
              <w:divBdr>
                <w:top w:val="none" w:sz="0" w:space="0" w:color="auto"/>
                <w:left w:val="none" w:sz="0" w:space="0" w:color="auto"/>
                <w:bottom w:val="none" w:sz="0" w:space="0" w:color="auto"/>
                <w:right w:val="none" w:sz="0" w:space="0" w:color="auto"/>
              </w:divBdr>
            </w:div>
            <w:div w:id="1980185612">
              <w:marLeft w:val="0"/>
              <w:marRight w:val="0"/>
              <w:marTop w:val="0"/>
              <w:marBottom w:val="0"/>
              <w:divBdr>
                <w:top w:val="none" w:sz="0" w:space="0" w:color="auto"/>
                <w:left w:val="none" w:sz="0" w:space="0" w:color="auto"/>
                <w:bottom w:val="none" w:sz="0" w:space="0" w:color="auto"/>
                <w:right w:val="none" w:sz="0" w:space="0" w:color="auto"/>
              </w:divBdr>
              <w:divsChild>
                <w:div w:id="2054962125">
                  <w:marLeft w:val="0"/>
                  <w:marRight w:val="0"/>
                  <w:marTop w:val="0"/>
                  <w:marBottom w:val="0"/>
                  <w:divBdr>
                    <w:top w:val="none" w:sz="0" w:space="0" w:color="auto"/>
                    <w:left w:val="none" w:sz="0" w:space="0" w:color="auto"/>
                    <w:bottom w:val="none" w:sz="0" w:space="0" w:color="auto"/>
                    <w:right w:val="none" w:sz="0" w:space="0" w:color="auto"/>
                  </w:divBdr>
                </w:div>
                <w:div w:id="986668958">
                  <w:marLeft w:val="0"/>
                  <w:marRight w:val="0"/>
                  <w:marTop w:val="0"/>
                  <w:marBottom w:val="0"/>
                  <w:divBdr>
                    <w:top w:val="none" w:sz="0" w:space="0" w:color="auto"/>
                    <w:left w:val="none" w:sz="0" w:space="0" w:color="auto"/>
                    <w:bottom w:val="none" w:sz="0" w:space="0" w:color="auto"/>
                    <w:right w:val="none" w:sz="0" w:space="0" w:color="auto"/>
                  </w:divBdr>
                </w:div>
                <w:div w:id="12094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85595">
          <w:marLeft w:val="0"/>
          <w:marRight w:val="0"/>
          <w:marTop w:val="0"/>
          <w:marBottom w:val="0"/>
          <w:divBdr>
            <w:top w:val="none" w:sz="0" w:space="0" w:color="auto"/>
            <w:left w:val="none" w:sz="0" w:space="0" w:color="auto"/>
            <w:bottom w:val="none" w:sz="0" w:space="0" w:color="auto"/>
            <w:right w:val="none" w:sz="0" w:space="0" w:color="auto"/>
          </w:divBdr>
          <w:divsChild>
            <w:div w:id="1646663428">
              <w:marLeft w:val="0"/>
              <w:marRight w:val="0"/>
              <w:marTop w:val="0"/>
              <w:marBottom w:val="0"/>
              <w:divBdr>
                <w:top w:val="none" w:sz="0" w:space="0" w:color="auto"/>
                <w:left w:val="none" w:sz="0" w:space="0" w:color="auto"/>
                <w:bottom w:val="none" w:sz="0" w:space="0" w:color="auto"/>
                <w:right w:val="none" w:sz="0" w:space="0" w:color="auto"/>
              </w:divBdr>
            </w:div>
            <w:div w:id="335809344">
              <w:marLeft w:val="0"/>
              <w:marRight w:val="0"/>
              <w:marTop w:val="0"/>
              <w:marBottom w:val="0"/>
              <w:divBdr>
                <w:top w:val="none" w:sz="0" w:space="0" w:color="auto"/>
                <w:left w:val="none" w:sz="0" w:space="0" w:color="auto"/>
                <w:bottom w:val="none" w:sz="0" w:space="0" w:color="auto"/>
                <w:right w:val="none" w:sz="0" w:space="0" w:color="auto"/>
              </w:divBdr>
            </w:div>
            <w:div w:id="341202194">
              <w:marLeft w:val="0"/>
              <w:marRight w:val="0"/>
              <w:marTop w:val="0"/>
              <w:marBottom w:val="0"/>
              <w:divBdr>
                <w:top w:val="none" w:sz="0" w:space="0" w:color="auto"/>
                <w:left w:val="none" w:sz="0" w:space="0" w:color="auto"/>
                <w:bottom w:val="none" w:sz="0" w:space="0" w:color="auto"/>
                <w:right w:val="none" w:sz="0" w:space="0" w:color="auto"/>
              </w:divBdr>
            </w:div>
            <w:div w:id="635793708">
              <w:marLeft w:val="0"/>
              <w:marRight w:val="0"/>
              <w:marTop w:val="0"/>
              <w:marBottom w:val="0"/>
              <w:divBdr>
                <w:top w:val="none" w:sz="0" w:space="0" w:color="auto"/>
                <w:left w:val="none" w:sz="0" w:space="0" w:color="auto"/>
                <w:bottom w:val="none" w:sz="0" w:space="0" w:color="auto"/>
                <w:right w:val="none" w:sz="0" w:space="0" w:color="auto"/>
              </w:divBdr>
            </w:div>
            <w:div w:id="1255629847">
              <w:marLeft w:val="0"/>
              <w:marRight w:val="0"/>
              <w:marTop w:val="0"/>
              <w:marBottom w:val="0"/>
              <w:divBdr>
                <w:top w:val="none" w:sz="0" w:space="0" w:color="auto"/>
                <w:left w:val="none" w:sz="0" w:space="0" w:color="auto"/>
                <w:bottom w:val="none" w:sz="0" w:space="0" w:color="auto"/>
                <w:right w:val="none" w:sz="0" w:space="0" w:color="auto"/>
              </w:divBdr>
            </w:div>
            <w:div w:id="2051491567">
              <w:marLeft w:val="0"/>
              <w:marRight w:val="0"/>
              <w:marTop w:val="0"/>
              <w:marBottom w:val="0"/>
              <w:divBdr>
                <w:top w:val="none" w:sz="0" w:space="0" w:color="auto"/>
                <w:left w:val="none" w:sz="0" w:space="0" w:color="auto"/>
                <w:bottom w:val="none" w:sz="0" w:space="0" w:color="auto"/>
                <w:right w:val="none" w:sz="0" w:space="0" w:color="auto"/>
              </w:divBdr>
            </w:div>
            <w:div w:id="15992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81968">
      <w:bodyDiv w:val="1"/>
      <w:marLeft w:val="0"/>
      <w:marRight w:val="0"/>
      <w:marTop w:val="0"/>
      <w:marBottom w:val="0"/>
      <w:divBdr>
        <w:top w:val="none" w:sz="0" w:space="0" w:color="auto"/>
        <w:left w:val="none" w:sz="0" w:space="0" w:color="auto"/>
        <w:bottom w:val="none" w:sz="0" w:space="0" w:color="auto"/>
        <w:right w:val="none" w:sz="0" w:space="0" w:color="auto"/>
      </w:divBdr>
      <w:divsChild>
        <w:div w:id="561410564">
          <w:marLeft w:val="0"/>
          <w:marRight w:val="0"/>
          <w:marTop w:val="0"/>
          <w:marBottom w:val="0"/>
          <w:divBdr>
            <w:top w:val="none" w:sz="0" w:space="0" w:color="auto"/>
            <w:left w:val="none" w:sz="0" w:space="0" w:color="auto"/>
            <w:bottom w:val="none" w:sz="0" w:space="0" w:color="auto"/>
            <w:right w:val="none" w:sz="0" w:space="0" w:color="auto"/>
          </w:divBdr>
          <w:divsChild>
            <w:div w:id="364987092">
              <w:marLeft w:val="0"/>
              <w:marRight w:val="0"/>
              <w:marTop w:val="0"/>
              <w:marBottom w:val="0"/>
              <w:divBdr>
                <w:top w:val="none" w:sz="0" w:space="0" w:color="auto"/>
                <w:left w:val="none" w:sz="0" w:space="0" w:color="auto"/>
                <w:bottom w:val="none" w:sz="0" w:space="0" w:color="auto"/>
                <w:right w:val="none" w:sz="0" w:space="0" w:color="auto"/>
              </w:divBdr>
              <w:divsChild>
                <w:div w:id="597064728">
                  <w:marLeft w:val="0"/>
                  <w:marRight w:val="0"/>
                  <w:marTop w:val="0"/>
                  <w:marBottom w:val="0"/>
                  <w:divBdr>
                    <w:top w:val="none" w:sz="0" w:space="0" w:color="auto"/>
                    <w:left w:val="none" w:sz="0" w:space="0" w:color="auto"/>
                    <w:bottom w:val="none" w:sz="0" w:space="0" w:color="auto"/>
                    <w:right w:val="none" w:sz="0" w:space="0" w:color="auto"/>
                  </w:divBdr>
                </w:div>
                <w:div w:id="888032956">
                  <w:marLeft w:val="0"/>
                  <w:marRight w:val="0"/>
                  <w:marTop w:val="0"/>
                  <w:marBottom w:val="0"/>
                  <w:divBdr>
                    <w:top w:val="none" w:sz="0" w:space="0" w:color="auto"/>
                    <w:left w:val="none" w:sz="0" w:space="0" w:color="auto"/>
                    <w:bottom w:val="none" w:sz="0" w:space="0" w:color="auto"/>
                    <w:right w:val="none" w:sz="0" w:space="0" w:color="auto"/>
                  </w:divBdr>
                  <w:divsChild>
                    <w:div w:id="16098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43249">
              <w:marLeft w:val="0"/>
              <w:marRight w:val="0"/>
              <w:marTop w:val="0"/>
              <w:marBottom w:val="0"/>
              <w:divBdr>
                <w:top w:val="none" w:sz="0" w:space="0" w:color="auto"/>
                <w:left w:val="none" w:sz="0" w:space="0" w:color="auto"/>
                <w:bottom w:val="none" w:sz="0" w:space="0" w:color="auto"/>
                <w:right w:val="none" w:sz="0" w:space="0" w:color="auto"/>
              </w:divBdr>
              <w:divsChild>
                <w:div w:id="1590235205">
                  <w:marLeft w:val="0"/>
                  <w:marRight w:val="0"/>
                  <w:marTop w:val="0"/>
                  <w:marBottom w:val="0"/>
                  <w:divBdr>
                    <w:top w:val="none" w:sz="0" w:space="0" w:color="auto"/>
                    <w:left w:val="none" w:sz="0" w:space="0" w:color="auto"/>
                    <w:bottom w:val="none" w:sz="0" w:space="0" w:color="auto"/>
                    <w:right w:val="none" w:sz="0" w:space="0" w:color="auto"/>
                  </w:divBdr>
                </w:div>
                <w:div w:id="830634118">
                  <w:marLeft w:val="0"/>
                  <w:marRight w:val="0"/>
                  <w:marTop w:val="0"/>
                  <w:marBottom w:val="0"/>
                  <w:divBdr>
                    <w:top w:val="none" w:sz="0" w:space="0" w:color="auto"/>
                    <w:left w:val="none" w:sz="0" w:space="0" w:color="auto"/>
                    <w:bottom w:val="none" w:sz="0" w:space="0" w:color="auto"/>
                    <w:right w:val="none" w:sz="0" w:space="0" w:color="auto"/>
                  </w:divBdr>
                </w:div>
                <w:div w:id="1502041649">
                  <w:marLeft w:val="0"/>
                  <w:marRight w:val="0"/>
                  <w:marTop w:val="0"/>
                  <w:marBottom w:val="0"/>
                  <w:divBdr>
                    <w:top w:val="none" w:sz="0" w:space="0" w:color="auto"/>
                    <w:left w:val="none" w:sz="0" w:space="0" w:color="auto"/>
                    <w:bottom w:val="none" w:sz="0" w:space="0" w:color="auto"/>
                    <w:right w:val="none" w:sz="0" w:space="0" w:color="auto"/>
                  </w:divBdr>
                </w:div>
                <w:div w:id="124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08327">
      <w:bodyDiv w:val="1"/>
      <w:marLeft w:val="0"/>
      <w:marRight w:val="0"/>
      <w:marTop w:val="0"/>
      <w:marBottom w:val="0"/>
      <w:divBdr>
        <w:top w:val="none" w:sz="0" w:space="0" w:color="auto"/>
        <w:left w:val="none" w:sz="0" w:space="0" w:color="auto"/>
        <w:bottom w:val="none" w:sz="0" w:space="0" w:color="auto"/>
        <w:right w:val="none" w:sz="0" w:space="0" w:color="auto"/>
      </w:divBdr>
      <w:divsChild>
        <w:div w:id="1616213507">
          <w:marLeft w:val="0"/>
          <w:marRight w:val="0"/>
          <w:marTop w:val="0"/>
          <w:marBottom w:val="0"/>
          <w:divBdr>
            <w:top w:val="none" w:sz="0" w:space="0" w:color="auto"/>
            <w:left w:val="none" w:sz="0" w:space="0" w:color="auto"/>
            <w:bottom w:val="none" w:sz="0" w:space="0" w:color="auto"/>
            <w:right w:val="none" w:sz="0" w:space="0" w:color="auto"/>
          </w:divBdr>
          <w:divsChild>
            <w:div w:id="980771601">
              <w:marLeft w:val="0"/>
              <w:marRight w:val="0"/>
              <w:marTop w:val="0"/>
              <w:marBottom w:val="0"/>
              <w:divBdr>
                <w:top w:val="none" w:sz="0" w:space="0" w:color="auto"/>
                <w:left w:val="none" w:sz="0" w:space="0" w:color="auto"/>
                <w:bottom w:val="none" w:sz="0" w:space="0" w:color="auto"/>
                <w:right w:val="none" w:sz="0" w:space="0" w:color="auto"/>
              </w:divBdr>
              <w:divsChild>
                <w:div w:id="1759134993">
                  <w:marLeft w:val="0"/>
                  <w:marRight w:val="0"/>
                  <w:marTop w:val="0"/>
                  <w:marBottom w:val="0"/>
                  <w:divBdr>
                    <w:top w:val="none" w:sz="0" w:space="0" w:color="auto"/>
                    <w:left w:val="none" w:sz="0" w:space="0" w:color="auto"/>
                    <w:bottom w:val="none" w:sz="0" w:space="0" w:color="auto"/>
                    <w:right w:val="none" w:sz="0" w:space="0" w:color="auto"/>
                  </w:divBdr>
                </w:div>
                <w:div w:id="1039818560">
                  <w:marLeft w:val="0"/>
                  <w:marRight w:val="0"/>
                  <w:marTop w:val="0"/>
                  <w:marBottom w:val="0"/>
                  <w:divBdr>
                    <w:top w:val="none" w:sz="0" w:space="0" w:color="auto"/>
                    <w:left w:val="none" w:sz="0" w:space="0" w:color="auto"/>
                    <w:bottom w:val="none" w:sz="0" w:space="0" w:color="auto"/>
                    <w:right w:val="none" w:sz="0" w:space="0" w:color="auto"/>
                  </w:divBdr>
                  <w:divsChild>
                    <w:div w:id="9126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2702">
              <w:marLeft w:val="0"/>
              <w:marRight w:val="0"/>
              <w:marTop w:val="0"/>
              <w:marBottom w:val="0"/>
              <w:divBdr>
                <w:top w:val="none" w:sz="0" w:space="0" w:color="auto"/>
                <w:left w:val="none" w:sz="0" w:space="0" w:color="auto"/>
                <w:bottom w:val="none" w:sz="0" w:space="0" w:color="auto"/>
                <w:right w:val="none" w:sz="0" w:space="0" w:color="auto"/>
              </w:divBdr>
              <w:divsChild>
                <w:div w:id="427584419">
                  <w:marLeft w:val="0"/>
                  <w:marRight w:val="0"/>
                  <w:marTop w:val="0"/>
                  <w:marBottom w:val="0"/>
                  <w:divBdr>
                    <w:top w:val="none" w:sz="0" w:space="0" w:color="auto"/>
                    <w:left w:val="none" w:sz="0" w:space="0" w:color="auto"/>
                    <w:bottom w:val="none" w:sz="0" w:space="0" w:color="auto"/>
                    <w:right w:val="none" w:sz="0" w:space="0" w:color="auto"/>
                  </w:divBdr>
                </w:div>
                <w:div w:id="2126460320">
                  <w:marLeft w:val="0"/>
                  <w:marRight w:val="0"/>
                  <w:marTop w:val="0"/>
                  <w:marBottom w:val="0"/>
                  <w:divBdr>
                    <w:top w:val="none" w:sz="0" w:space="0" w:color="auto"/>
                    <w:left w:val="none" w:sz="0" w:space="0" w:color="auto"/>
                    <w:bottom w:val="none" w:sz="0" w:space="0" w:color="auto"/>
                    <w:right w:val="none" w:sz="0" w:space="0" w:color="auto"/>
                  </w:divBdr>
                </w:div>
                <w:div w:id="1695223918">
                  <w:marLeft w:val="0"/>
                  <w:marRight w:val="0"/>
                  <w:marTop w:val="0"/>
                  <w:marBottom w:val="0"/>
                  <w:divBdr>
                    <w:top w:val="none" w:sz="0" w:space="0" w:color="auto"/>
                    <w:left w:val="none" w:sz="0" w:space="0" w:color="auto"/>
                    <w:bottom w:val="none" w:sz="0" w:space="0" w:color="auto"/>
                    <w:right w:val="none" w:sz="0" w:space="0" w:color="auto"/>
                  </w:divBdr>
                </w:div>
                <w:div w:id="14757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mmobilierloyer.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129</Words>
  <Characters>714</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M</dc:creator>
  <cp:lastModifiedBy>B M</cp:lastModifiedBy>
  <cp:revision>2</cp:revision>
  <dcterms:created xsi:type="dcterms:W3CDTF">2020-11-19T08:27:00Z</dcterms:created>
  <dcterms:modified xsi:type="dcterms:W3CDTF">2020-11-19T09:08:00Z</dcterms:modified>
</cp:coreProperties>
</file>